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70D7" w:rsidRDefault="00811638" w14:paraId="03BCE995" w14:textId="2A2F0CD3">
      <w:pPr>
        <w:spacing w:before="125" w:line="276" w:lineRule="auto"/>
        <w:ind w:left="7644" w:right="643"/>
        <w:rPr>
          <w:rFonts w:ascii="Arial" w:hAnsi="Arial" w:eastAsia="Arial" w:cs="Arial"/>
        </w:rPr>
      </w:pPr>
      <w:r>
        <w:rPr>
          <w:rFonts w:ascii="Arial" w:hAnsi="Arial" w:eastAsia="Arial" w:cs="Arial"/>
          <w:noProof/>
        </w:rPr>
        <w:drawing>
          <wp:anchor distT="0" distB="0" distL="114300" distR="114300" simplePos="0" relativeHeight="251658240" behindDoc="0" locked="0" layoutInCell="1" allowOverlap="1" wp14:anchorId="26E07CEA" wp14:editId="16EAC2A7">
            <wp:simplePos x="0" y="0"/>
            <wp:positionH relativeFrom="margin">
              <wp:align>left</wp:align>
            </wp:positionH>
            <wp:positionV relativeFrom="margin">
              <wp:posOffset>-238539</wp:posOffset>
            </wp:positionV>
            <wp:extent cx="4324985" cy="1254760"/>
            <wp:effectExtent l="0" t="0" r="0" b="2540"/>
            <wp:wrapSquare wrapText="bothSides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DB8">
        <w:rPr>
          <w:rFonts w:ascii="Arial" w:hAnsi="Arial" w:eastAsia="Arial" w:cs="Arial"/>
        </w:rPr>
        <w:t>440 N. Maple ─ PO Box 201 Ellsworth, WI 54011</w:t>
      </w:r>
    </w:p>
    <w:p w:rsidR="004B70D7" w:rsidRDefault="00F40DB8" w14:paraId="0159A3C4" w14:textId="77777777">
      <w:pPr>
        <w:spacing w:line="252" w:lineRule="auto"/>
        <w:ind w:left="764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Phone: (715) 273-2070</w:t>
      </w:r>
    </w:p>
    <w:p w:rsidR="004B70D7" w:rsidRDefault="00F164AE" w14:paraId="66EC573D" w14:textId="77777777">
      <w:pPr>
        <w:spacing w:before="38"/>
        <w:ind w:left="7644"/>
        <w:rPr>
          <w:rFonts w:ascii="Arial" w:hAnsi="Arial" w:eastAsia="Arial" w:cs="Arial"/>
        </w:rPr>
      </w:pPr>
      <w:hyperlink r:id="rId7">
        <w:r w:rsidR="00F40DB8">
          <w:rPr>
            <w:rFonts w:ascii="Arial" w:hAnsi="Arial" w:eastAsia="Arial" w:cs="Arial"/>
            <w:color w:val="0000FF"/>
            <w:u w:val="single"/>
          </w:rPr>
          <w:t>hungerprevention@gmail.com</w:t>
        </w:r>
      </w:hyperlink>
    </w:p>
    <w:p w:rsidR="004B70D7" w:rsidRDefault="004B70D7" w14:paraId="13DBB27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0"/>
          <w:szCs w:val="20"/>
        </w:rPr>
      </w:pPr>
    </w:p>
    <w:p w:rsidR="004B70D7" w:rsidRDefault="004B70D7" w14:paraId="6E5AC62A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0"/>
          <w:szCs w:val="20"/>
        </w:rPr>
      </w:pPr>
    </w:p>
    <w:p w:rsidR="004B70D7" w:rsidRDefault="004B70D7" w14:paraId="2B711CEA" w14:textId="777777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eastAsia="Arial" w:cs="Arial"/>
          <w:color w:val="000000"/>
          <w:sz w:val="23"/>
          <w:szCs w:val="23"/>
        </w:rPr>
      </w:pPr>
    </w:p>
    <w:p w:rsidR="004B70D7" w:rsidRDefault="00F40DB8" w14:paraId="2D6F06F7" w14:textId="77777777">
      <w:pPr>
        <w:tabs>
          <w:tab w:val="left" w:pos="4399"/>
          <w:tab w:val="left" w:pos="10857"/>
        </w:tabs>
        <w:spacing w:before="44"/>
        <w:jc w:val="center"/>
        <w:rPr>
          <w:color w:val="FFFFFF"/>
          <w:sz w:val="28"/>
          <w:szCs w:val="28"/>
          <w:shd w:val="clear" w:color="auto" w:fill="A6A6A6"/>
        </w:rPr>
      </w:pPr>
      <w:r>
        <w:rPr>
          <w:color w:val="FFFFFF"/>
          <w:sz w:val="28"/>
          <w:szCs w:val="28"/>
          <w:shd w:val="clear" w:color="auto" w:fill="A6A6A6"/>
        </w:rPr>
        <w:t xml:space="preserve"> Garden Intern Position Description</w:t>
      </w:r>
      <w:r>
        <w:rPr>
          <w:color w:val="FFFFFF"/>
          <w:sz w:val="28"/>
          <w:szCs w:val="28"/>
          <w:shd w:val="clear" w:color="auto" w:fill="A6A6A6"/>
        </w:rPr>
        <w:tab/>
      </w:r>
    </w:p>
    <w:p w:rsidRPr="00F164AE" w:rsidR="00E334A9" w:rsidP="00E334A9" w:rsidRDefault="008B2114" w14:paraId="290670AB" w14:textId="3486FA53">
      <w:pPr>
        <w:tabs>
          <w:tab w:val="left" w:pos="4399"/>
          <w:tab w:val="left" w:pos="10857"/>
        </w:tabs>
        <w:spacing w:before="44"/>
        <w:jc w:val="center"/>
        <w:rPr>
          <w:sz w:val="24"/>
          <w:szCs w:val="24"/>
        </w:rPr>
      </w:pPr>
      <w:r w:rsidRPr="331847C1" w:rsidR="008B2114">
        <w:rPr>
          <w:sz w:val="24"/>
          <w:szCs w:val="24"/>
        </w:rPr>
        <w:t>Updated Spring 202</w:t>
      </w:r>
      <w:r w:rsidRPr="331847C1" w:rsidR="01C897FF">
        <w:rPr>
          <w:sz w:val="24"/>
          <w:szCs w:val="24"/>
        </w:rPr>
        <w:t>3</w:t>
      </w:r>
    </w:p>
    <w:p w:rsidRPr="00F164AE" w:rsidR="008B2114" w:rsidP="00E334A9" w:rsidRDefault="008B2114" w14:paraId="492CD788" w14:textId="0A238B57">
      <w:pPr>
        <w:tabs>
          <w:tab w:val="left" w:pos="4399"/>
          <w:tab w:val="left" w:pos="10857"/>
        </w:tabs>
        <w:spacing w:before="44"/>
        <w:jc w:val="center"/>
        <w:rPr>
          <w:sz w:val="24"/>
          <w:szCs w:val="24"/>
        </w:rPr>
      </w:pPr>
      <w:r w:rsidRPr="00F164AE">
        <w:rPr>
          <w:sz w:val="24"/>
          <w:szCs w:val="24"/>
        </w:rPr>
        <w:t xml:space="preserve">Hourly rate $15 </w:t>
      </w:r>
    </w:p>
    <w:p w:rsidRPr="00F164AE" w:rsidR="008B2114" w:rsidP="00E334A9" w:rsidRDefault="008B2114" w14:paraId="2EDEF937" w14:textId="3C199324">
      <w:pPr>
        <w:tabs>
          <w:tab w:val="left" w:pos="4399"/>
          <w:tab w:val="left" w:pos="10857"/>
        </w:tabs>
        <w:spacing w:before="44"/>
        <w:jc w:val="center"/>
        <w:rPr>
          <w:sz w:val="24"/>
          <w:szCs w:val="24"/>
        </w:rPr>
      </w:pPr>
      <w:r w:rsidRPr="00F164AE">
        <w:rPr>
          <w:sz w:val="24"/>
          <w:szCs w:val="24"/>
        </w:rPr>
        <w:t>Part Time</w:t>
      </w:r>
      <w:r w:rsidRPr="00F164AE" w:rsidR="00F164AE">
        <w:rPr>
          <w:sz w:val="24"/>
          <w:szCs w:val="24"/>
        </w:rPr>
        <w:t xml:space="preserve"> 5-10 hours/week</w:t>
      </w:r>
    </w:p>
    <w:p w:rsidRPr="001E7B4B" w:rsidR="004B70D7" w:rsidP="001E7B4B" w:rsidRDefault="00F40DB8" w14:paraId="2DCA0FBC" w14:textId="163FB436">
      <w:pPr>
        <w:pStyle w:val="ListParagraph"/>
        <w:numPr>
          <w:ilvl w:val="0"/>
          <w:numId w:val="3"/>
        </w:numPr>
        <w:spacing w:before="169"/>
        <w:rPr>
          <w:color w:val="585858"/>
          <w:sz w:val="24"/>
          <w:szCs w:val="24"/>
        </w:rPr>
      </w:pPr>
      <w:r w:rsidRPr="331847C1" w:rsidR="00F40DB8">
        <w:rPr>
          <w:sz w:val="24"/>
          <w:szCs w:val="24"/>
        </w:rPr>
        <w:t>Works with Master Gardener to develop garden plans for the season and recommend plans for future seasons</w:t>
      </w:r>
      <w:r w:rsidRPr="331847C1" w:rsidR="00F40DB8">
        <w:rPr>
          <w:sz w:val="24"/>
          <w:szCs w:val="24"/>
        </w:rPr>
        <w:t xml:space="preserve">. </w:t>
      </w:r>
      <w:r w:rsidRPr="331847C1" w:rsidR="00F40DB8">
        <w:rPr>
          <w:sz w:val="24"/>
          <w:szCs w:val="24"/>
        </w:rPr>
        <w:t>Provides</w:t>
      </w:r>
      <w:r w:rsidRPr="331847C1" w:rsidR="00F40DB8">
        <w:rPr>
          <w:sz w:val="24"/>
          <w:szCs w:val="24"/>
        </w:rPr>
        <w:t xml:space="preserve"> written plans, budget/spending requests, and </w:t>
      </w:r>
      <w:r w:rsidRPr="331847C1" w:rsidR="00F40DB8">
        <w:rPr>
          <w:sz w:val="24"/>
          <w:szCs w:val="24"/>
        </w:rPr>
        <w:t>possibly drawings</w:t>
      </w:r>
      <w:r w:rsidRPr="331847C1" w:rsidR="00F40DB8">
        <w:rPr>
          <w:sz w:val="24"/>
          <w:szCs w:val="24"/>
        </w:rPr>
        <w:t xml:space="preserve"> to the</w:t>
      </w:r>
      <w:r w:rsidRPr="331847C1" w:rsidR="5A0FC12D">
        <w:rPr>
          <w:sz w:val="24"/>
          <w:szCs w:val="24"/>
        </w:rPr>
        <w:t xml:space="preserve"> B</w:t>
      </w:r>
      <w:r w:rsidRPr="331847C1" w:rsidR="00F40DB8">
        <w:rPr>
          <w:sz w:val="24"/>
          <w:szCs w:val="24"/>
        </w:rPr>
        <w:t>oard of Directors.</w:t>
      </w:r>
    </w:p>
    <w:p w:rsidR="004B70D7" w:rsidRDefault="00F40DB8" w14:paraId="3BCA72B1" w14:textId="77777777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 xml:space="preserve">Coordinates and leads volunteers in planting the garden and ensures plants are planted at the appropriate time. </w:t>
      </w:r>
    </w:p>
    <w:p w:rsidR="004B70D7" w:rsidRDefault="00F40DB8" w14:paraId="609ED082" w14:textId="77777777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Maintains health and production of plants throughout the growing season (watering, fertilizing, thinning, trimming, weeding, etc.) with the help of volunteers.</w:t>
      </w:r>
    </w:p>
    <w:p w:rsidR="004B70D7" w:rsidRDefault="00F40DB8" w14:paraId="47B1EDC2" w14:textId="77777777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Coordinates the harvesting of produce with the Pantry Manager to ensure safe food handling practices and storage needs for the benefit of the clients receiving the produce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Works with volunteers to harvest produce for the pantry.</w:t>
      </w:r>
    </w:p>
    <w:p w:rsidR="004B70D7" w:rsidRDefault="00F40DB8" w14:paraId="0FFAFFD9" w14:textId="77777777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 xml:space="preserve">Acquisition of seeds and plant materials, tools and equipment, and other items necessary to maintain the garden. </w:t>
      </w:r>
    </w:p>
    <w:p w:rsidR="004B70D7" w:rsidRDefault="00F40DB8" w14:paraId="2B35EF8A" w14:textId="77777777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Keeps garden spaces tidy and aesthetically pleasing for the benefit of neighbors and to present a positive impression of the overall project to the community.</w:t>
      </w:r>
    </w:p>
    <w:p w:rsidR="004B70D7" w:rsidRDefault="00F40DB8" w14:paraId="4F335474" w14:textId="77777777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Cleans up garden in the fall and makes any necessary preparations for the next planting season.</w:t>
      </w:r>
    </w:p>
    <w:p w:rsidR="004B70D7" w:rsidRDefault="00F40DB8" w14:paraId="7F3BBF60" w14:textId="77777777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Keeps garden shed organized and tools and equipment well maintained.</w:t>
      </w:r>
    </w:p>
    <w:p w:rsidR="004B70D7" w:rsidRDefault="00F40DB8" w14:paraId="3229D2E4" w14:textId="77777777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Leads garden education efforts</w:t>
      </w:r>
    </w:p>
    <w:p w:rsidR="004B70D7" w:rsidRDefault="00F40DB8" w14:paraId="098C48FA" w14:textId="77777777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Provides training to volunteers in food safety and safe produce handling using provided materials.</w:t>
      </w:r>
    </w:p>
    <w:p w:rsidR="004B70D7" w:rsidRDefault="00F40DB8" w14:paraId="65D8519F" w14:textId="77777777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Provides photos and written updates about the project to the Council Coordinator for use on the Hunger Prevention Council website and social media.</w:t>
      </w:r>
    </w:p>
    <w:p w:rsidR="004B70D7" w:rsidRDefault="00F40DB8" w14:paraId="36C02072" w14:textId="77777777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>Advises the Council Coordinator and Board of Directors on all Garden related matters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Attends monthly board meetings to provide an update on the status of the garden project or provide a written report to the board.</w:t>
      </w:r>
    </w:p>
    <w:p w:rsidR="004B70D7" w:rsidRDefault="00F40DB8" w14:paraId="03A98D89" w14:textId="6E8844B5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 w:rsidRPr="331847C1" w:rsidR="00F40DB8">
        <w:rPr>
          <w:sz w:val="24"/>
          <w:szCs w:val="24"/>
        </w:rPr>
        <w:t>The person in this position coordinates with the Extension Master Gardener, volunteers, University Extension educators, Pantry Manager, and is under the direction of th</w:t>
      </w:r>
      <w:r w:rsidRPr="331847C1" w:rsidR="06323612">
        <w:rPr>
          <w:sz w:val="24"/>
          <w:szCs w:val="24"/>
        </w:rPr>
        <w:t xml:space="preserve">e </w:t>
      </w:r>
      <w:r w:rsidRPr="331847C1" w:rsidR="6C3B2015">
        <w:rPr>
          <w:sz w:val="24"/>
          <w:szCs w:val="24"/>
        </w:rPr>
        <w:t>HPC Vice President</w:t>
      </w:r>
      <w:r w:rsidRPr="331847C1" w:rsidR="00F40DB8">
        <w:rPr>
          <w:sz w:val="24"/>
          <w:szCs w:val="24"/>
        </w:rPr>
        <w:t xml:space="preserve">. </w:t>
      </w:r>
    </w:p>
    <w:p w:rsidR="004B70D7" w:rsidRDefault="00F40DB8" w14:paraId="1AA76543" w14:textId="43073D70">
      <w:pPr>
        <w:numPr>
          <w:ilvl w:val="0"/>
          <w:numId w:val="2"/>
        </w:numPr>
        <w:tabs>
          <w:tab w:val="left" w:pos="1220"/>
        </w:tabs>
        <w:rPr>
          <w:sz w:val="24"/>
          <w:szCs w:val="24"/>
        </w:rPr>
      </w:pPr>
      <w:r w:rsidRPr="331847C1" w:rsidR="00F40DB8">
        <w:rPr>
          <w:sz w:val="24"/>
          <w:szCs w:val="24"/>
        </w:rPr>
        <w:t>Other duties as assigned</w:t>
      </w:r>
      <w:r w:rsidRPr="331847C1" w:rsidR="00F40DB8">
        <w:rPr>
          <w:sz w:val="24"/>
          <w:szCs w:val="24"/>
        </w:rPr>
        <w:t>.</w:t>
      </w:r>
    </w:p>
    <w:p w:rsidR="004B70D7" w:rsidRDefault="004B70D7" w14:paraId="22E4806D" w14:textId="77777777">
      <w:pPr>
        <w:tabs>
          <w:tab w:val="left" w:pos="1220"/>
        </w:tabs>
        <w:spacing w:before="45"/>
        <w:rPr>
          <w:sz w:val="24"/>
          <w:szCs w:val="24"/>
        </w:rPr>
      </w:pPr>
      <w:bookmarkStart w:name="_heading=h.30j0zll" w:colFirst="0" w:colLast="0" w:id="0"/>
      <w:bookmarkEnd w:id="0"/>
    </w:p>
    <w:sectPr w:rsidR="004B70D7">
      <w:pgSz w:w="12240" w:h="15840" w:orient="portrait"/>
      <w:pgMar w:top="820" w:right="580" w:bottom="280" w:left="5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1BA"/>
    <w:multiLevelType w:val="hybridMultilevel"/>
    <w:tmpl w:val="409034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817098"/>
    <w:multiLevelType w:val="multilevel"/>
    <w:tmpl w:val="81C2663C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BF52C4"/>
    <w:multiLevelType w:val="hybridMultilevel"/>
    <w:tmpl w:val="C014427C"/>
    <w:lvl w:ilvl="0" w:tplc="1B54AEC0">
      <w:start w:val="1"/>
      <w:numFmt w:val="bullet"/>
      <w:lvlText w:val="●"/>
      <w:lvlJc w:val="left"/>
      <w:pPr>
        <w:ind w:left="360" w:hanging="360"/>
      </w:pPr>
      <w:rPr>
        <w:rFonts w:hint="default" w:ascii="Symbol" w:hAnsi="Symbol"/>
      </w:rPr>
    </w:lvl>
    <w:lvl w:ilvl="1" w:tplc="69B4A2A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0BA240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842470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D7A24C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D60677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B3E908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96218E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6123D4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D7"/>
    <w:rsid w:val="001E7B4B"/>
    <w:rsid w:val="004B70D7"/>
    <w:rsid w:val="00811638"/>
    <w:rsid w:val="008B2114"/>
    <w:rsid w:val="00E334A9"/>
    <w:rsid w:val="00F164AE"/>
    <w:rsid w:val="00F40DB8"/>
    <w:rsid w:val="01C897FF"/>
    <w:rsid w:val="06323612"/>
    <w:rsid w:val="11616AA3"/>
    <w:rsid w:val="12DDCADF"/>
    <w:rsid w:val="331847C1"/>
    <w:rsid w:val="355C08EA"/>
    <w:rsid w:val="4220C819"/>
    <w:rsid w:val="565CFFEE"/>
    <w:rsid w:val="5A0FC12D"/>
    <w:rsid w:val="5E789809"/>
    <w:rsid w:val="6C3B2015"/>
    <w:rsid w:val="78E1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920A"/>
  <w15:docId w15:val="{40AC14C7-184E-4D72-883B-02789C3A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43"/>
      <w:ind w:left="12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1220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5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F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mailto:hungerprevention@gmail.com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oBj0V+UBIWjkh44TaAg+REmAw==">AMUW2mX921uFjOYYNSd6Ctq4EmVDWaCQzzUknTXWsZKjTT9COYJhtmI4N6d8zTmzuwDzdjiIbsjirR0WkL35/ToRMgG2NckR1EXhBBPzEyWPTDFTc4ODOu0sMlr4CA1R4jGGe2DUMTOD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bfritz</dc:creator>
  <lastModifiedBy>Katie Bartko</lastModifiedBy>
  <revision>9</revision>
  <dcterms:created xsi:type="dcterms:W3CDTF">2022-02-18T20:53:00.0000000Z</dcterms:created>
  <dcterms:modified xsi:type="dcterms:W3CDTF">2023-03-03T18:55:20.2600483Z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2019-12-10T00:00:00Z</vt:filetime>
  </property>
  <property fmtid="{D5CDD505-2E9C-101B-9397-08002B2CF9AE}" pid="5" name="ContentTypeId">
    <vt:lpwstr>0x01010095E03DEC38ADAB4FA0980F7FEE9D28B6</vt:lpwstr>
  </property>
</Properties>
</file>